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4"/>
        <w:gridCol w:w="3241"/>
        <w:gridCol w:w="3083"/>
      </w:tblGrid>
      <w:tr w:rsidR="007C04CF" w:rsidTr="00991BB1">
        <w:tc>
          <w:tcPr>
            <w:tcW w:w="3524" w:type="dxa"/>
          </w:tcPr>
          <w:p w:rsidR="007C04CF" w:rsidRDefault="00082B65" w:rsidP="007C04CF">
            <w:pPr>
              <w:pStyle w:val="Sansinterligne"/>
              <w:spacing w:before="120"/>
              <w:jc w:val="both"/>
              <w:rPr>
                <w:rFonts w:ascii="Arial" w:hAnsi="Arial" w:cs="Arial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pict>
                <v:shape id="_x0000_i1026" type="#_x0000_t75" style="width:165.3pt;height:40.05pt">
                  <v:imagedata r:id="rId8" o:title="Logo_MRC_HR"/>
                </v:shape>
              </w:pict>
            </w:r>
          </w:p>
        </w:tc>
        <w:tc>
          <w:tcPr>
            <w:tcW w:w="3241" w:type="dxa"/>
          </w:tcPr>
          <w:p w:rsidR="007C04CF" w:rsidRDefault="007C04CF" w:rsidP="0062578F">
            <w:pPr>
              <w:pStyle w:val="Sansinterligne"/>
              <w:jc w:val="both"/>
              <w:rPr>
                <w:rFonts w:ascii="Arial" w:hAnsi="Arial" w:cs="Arial"/>
                <w:lang w:eastAsia="fr-CA"/>
              </w:rPr>
            </w:pPr>
            <w:r>
              <w:rPr>
                <w:rFonts w:ascii="Arial" w:hAnsi="Arial" w:cs="Arial"/>
                <w:noProof/>
                <w:lang w:eastAsia="fr-CA"/>
              </w:rPr>
              <w:drawing>
                <wp:inline distT="0" distB="0" distL="0" distR="0" wp14:anchorId="092D1806" wp14:editId="21FF630A">
                  <wp:extent cx="1921398" cy="702051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LOGO MRCHSL typo noire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51" t="13043" r="11146" b="18116"/>
                          <a:stretch/>
                        </pic:blipFill>
                        <pic:spPr bwMode="auto">
                          <a:xfrm>
                            <a:off x="0" y="0"/>
                            <a:ext cx="1957553" cy="715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</w:tcPr>
          <w:p w:rsidR="007C04CF" w:rsidRDefault="007C04CF" w:rsidP="007C04CF">
            <w:pPr>
              <w:pStyle w:val="Sansinterligne"/>
              <w:spacing w:before="120"/>
              <w:jc w:val="both"/>
              <w:rPr>
                <w:rFonts w:ascii="Arial" w:hAnsi="Arial" w:cs="Arial"/>
                <w:lang w:eastAsia="fr-CA"/>
              </w:rPr>
            </w:pPr>
            <w:r>
              <w:rPr>
                <w:rFonts w:ascii="Arial" w:hAnsi="Arial" w:cs="Arial"/>
                <w:noProof/>
                <w:lang w:eastAsia="fr-CA"/>
              </w:rPr>
              <w:drawing>
                <wp:inline distT="0" distB="0" distL="0" distR="0" wp14:anchorId="5D874DB3" wp14:editId="2ABCA86A">
                  <wp:extent cx="1608881" cy="536294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c_hy_logo_2008_avec_sloga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794" cy="536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BB1" w:rsidTr="0013672A">
        <w:tc>
          <w:tcPr>
            <w:tcW w:w="9848" w:type="dxa"/>
            <w:gridSpan w:val="3"/>
          </w:tcPr>
          <w:p w:rsidR="00991BB1" w:rsidRDefault="00991BB1" w:rsidP="0062578F">
            <w:pPr>
              <w:pStyle w:val="Sansinterligne"/>
              <w:jc w:val="both"/>
              <w:rPr>
                <w:rFonts w:ascii="Arial" w:hAnsi="Arial" w:cs="Arial"/>
                <w:lang w:eastAsia="fr-CA"/>
              </w:rPr>
            </w:pPr>
          </w:p>
          <w:p w:rsidR="00991BB1" w:rsidRDefault="00991BB1" w:rsidP="00FA64DD">
            <w:pPr>
              <w:pStyle w:val="Sansinterligne"/>
              <w:spacing w:before="60"/>
              <w:jc w:val="both"/>
              <w:rPr>
                <w:rFonts w:ascii="Arial" w:hAnsi="Arial" w:cs="Arial"/>
                <w:lang w:eastAsia="fr-CA"/>
              </w:rPr>
            </w:pPr>
            <w:r>
              <w:rPr>
                <w:rFonts w:ascii="Arial" w:hAnsi="Arial" w:cs="Arial"/>
                <w:noProof/>
                <w:lang w:eastAsia="fr-CA"/>
              </w:rPr>
              <w:drawing>
                <wp:anchor distT="0" distB="0" distL="114300" distR="114300" simplePos="0" relativeHeight="251659264" behindDoc="1" locked="0" layoutInCell="1" allowOverlap="1" wp14:anchorId="7CE9A68D" wp14:editId="2AA7659D">
                  <wp:simplePos x="0" y="0"/>
                  <wp:positionH relativeFrom="column">
                    <wp:posOffset>1136015</wp:posOffset>
                  </wp:positionH>
                  <wp:positionV relativeFrom="paragraph">
                    <wp:posOffset>-65405</wp:posOffset>
                  </wp:positionV>
                  <wp:extent cx="1249680" cy="417195"/>
                  <wp:effectExtent l="0" t="0" r="7620" b="1905"/>
                  <wp:wrapTight wrapText="bothSides">
                    <wp:wrapPolygon edited="0">
                      <wp:start x="11195" y="0"/>
                      <wp:lineTo x="0" y="1973"/>
                      <wp:lineTo x="0" y="15781"/>
                      <wp:lineTo x="2305" y="16767"/>
                      <wp:lineTo x="3622" y="20712"/>
                      <wp:lineTo x="3951" y="20712"/>
                      <wp:lineTo x="21402" y="20712"/>
                      <wp:lineTo x="21402" y="15781"/>
                      <wp:lineTo x="15805" y="0"/>
                      <wp:lineTo x="11195" y="0"/>
                    </wp:wrapPolygon>
                  </wp:wrapTight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uveau_logo_PDS-2021-11-1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lang w:eastAsia="fr-CA"/>
              </w:rPr>
              <w:drawing>
                <wp:anchor distT="0" distB="0" distL="114300" distR="114300" simplePos="0" relativeHeight="251658240" behindDoc="1" locked="0" layoutInCell="1" allowOverlap="1" wp14:anchorId="707CDD64" wp14:editId="0146319B">
                  <wp:simplePos x="0" y="0"/>
                  <wp:positionH relativeFrom="column">
                    <wp:posOffset>3373755</wp:posOffset>
                  </wp:positionH>
                  <wp:positionV relativeFrom="paragraph">
                    <wp:posOffset>-65405</wp:posOffset>
                  </wp:positionV>
                  <wp:extent cx="1725295" cy="457200"/>
                  <wp:effectExtent l="0" t="0" r="8255" b="0"/>
                  <wp:wrapTight wrapText="bothSides">
                    <wp:wrapPolygon edited="0">
                      <wp:start x="0" y="0"/>
                      <wp:lineTo x="0" y="20700"/>
                      <wp:lineTo x="21465" y="20700"/>
                      <wp:lineTo x="21465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CJDN_Logo_RGB-0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2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A64DD" w:rsidRDefault="00FA64DD" w:rsidP="00902E0F">
      <w:pPr>
        <w:pStyle w:val="Sansinterligne"/>
        <w:ind w:left="6663"/>
        <w:jc w:val="right"/>
        <w:rPr>
          <w:rFonts w:ascii="Arial" w:hAnsi="Arial" w:cs="Arial"/>
          <w:b/>
          <w:lang w:eastAsia="fr-CA"/>
        </w:rPr>
      </w:pPr>
    </w:p>
    <w:p w:rsidR="006D0CD2" w:rsidRPr="00FA64DD" w:rsidRDefault="002527CF" w:rsidP="00902E0F">
      <w:pPr>
        <w:pStyle w:val="Sansinterligne"/>
        <w:ind w:left="6663"/>
        <w:jc w:val="right"/>
        <w:rPr>
          <w:rFonts w:ascii="Arial" w:hAnsi="Arial" w:cs="Arial"/>
          <w:b/>
          <w:sz w:val="28"/>
          <w:szCs w:val="28"/>
          <w:lang w:eastAsia="fr-CA"/>
        </w:rPr>
      </w:pPr>
      <w:r w:rsidRPr="00FA64DD">
        <w:rPr>
          <w:rFonts w:ascii="Arial" w:hAnsi="Arial" w:cs="Arial"/>
          <w:b/>
          <w:sz w:val="28"/>
          <w:szCs w:val="28"/>
          <w:lang w:eastAsia="fr-CA"/>
        </w:rPr>
        <w:t>Communiqué</w:t>
      </w:r>
    </w:p>
    <w:p w:rsidR="002527CF" w:rsidRPr="007C04CF" w:rsidRDefault="006D0CD2" w:rsidP="00902E0F">
      <w:pPr>
        <w:pStyle w:val="Sansinterligne"/>
        <w:ind w:left="6663"/>
        <w:jc w:val="right"/>
        <w:rPr>
          <w:rFonts w:ascii="Arial" w:hAnsi="Arial" w:cs="Arial"/>
          <w:lang w:eastAsia="fr-CA"/>
        </w:rPr>
      </w:pPr>
      <w:r w:rsidRPr="007C04CF">
        <w:rPr>
          <w:rFonts w:ascii="Arial" w:hAnsi="Arial" w:cs="Arial"/>
          <w:lang w:eastAsia="fr-CA"/>
        </w:rPr>
        <w:t xml:space="preserve">Pour diffusion </w:t>
      </w:r>
      <w:r w:rsidR="002527CF" w:rsidRPr="007C04CF">
        <w:rPr>
          <w:rFonts w:ascii="Arial" w:hAnsi="Arial" w:cs="Arial"/>
          <w:lang w:eastAsia="fr-CA"/>
        </w:rPr>
        <w:t>immédiate</w:t>
      </w:r>
    </w:p>
    <w:p w:rsidR="00590C6A" w:rsidRPr="002B4BB8" w:rsidRDefault="00590C6A" w:rsidP="0062578F">
      <w:pPr>
        <w:pStyle w:val="Sansinterligne"/>
        <w:jc w:val="both"/>
        <w:rPr>
          <w:rFonts w:ascii="Arial" w:hAnsi="Arial" w:cs="Arial"/>
          <w:sz w:val="12"/>
          <w:szCs w:val="12"/>
          <w:lang w:eastAsia="fr-CA"/>
        </w:rPr>
      </w:pPr>
    </w:p>
    <w:p w:rsidR="007C04CF" w:rsidRPr="007C04CF" w:rsidRDefault="006D0CD2" w:rsidP="00902E0F">
      <w:pPr>
        <w:pStyle w:val="Titre1"/>
        <w:spacing w:before="0" w:line="276" w:lineRule="auto"/>
        <w:rPr>
          <w:rFonts w:ascii="Arial" w:hAnsi="Arial" w:cs="Arial"/>
          <w:i/>
          <w:color w:val="auto"/>
          <w:sz w:val="22"/>
          <w:szCs w:val="22"/>
        </w:rPr>
      </w:pPr>
      <w:r w:rsidRPr="007C04CF">
        <w:rPr>
          <w:rFonts w:ascii="Arial" w:hAnsi="Arial" w:cs="Arial"/>
          <w:i/>
          <w:color w:val="auto"/>
          <w:sz w:val="22"/>
          <w:szCs w:val="22"/>
        </w:rPr>
        <w:t>L’ARTERRE</w:t>
      </w:r>
      <w:r w:rsidR="00CB5B6A">
        <w:rPr>
          <w:rFonts w:ascii="Arial" w:hAnsi="Arial" w:cs="Arial"/>
          <w:i/>
          <w:color w:val="auto"/>
          <w:sz w:val="22"/>
          <w:szCs w:val="22"/>
        </w:rPr>
        <w:t> : pour un monde agricole plus accessible!</w:t>
      </w:r>
    </w:p>
    <w:p w:rsidR="007C04CF" w:rsidRPr="00902E0F" w:rsidRDefault="007C04CF" w:rsidP="00902E0F">
      <w:pPr>
        <w:spacing w:after="0" w:line="276" w:lineRule="auto"/>
        <w:rPr>
          <w:rFonts w:ascii="Arial" w:hAnsi="Arial" w:cs="Arial"/>
          <w:sz w:val="12"/>
          <w:szCs w:val="12"/>
        </w:rPr>
      </w:pPr>
    </w:p>
    <w:p w:rsidR="007C04CF" w:rsidRPr="00FA64DD" w:rsidRDefault="007C04CF" w:rsidP="00902E0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A64DD">
        <w:rPr>
          <w:rFonts w:ascii="Arial" w:hAnsi="Arial" w:cs="Arial"/>
          <w:b/>
          <w:sz w:val="24"/>
          <w:szCs w:val="24"/>
        </w:rPr>
        <w:t xml:space="preserve">Désormais </w:t>
      </w:r>
      <w:r w:rsidR="00FA64DD" w:rsidRPr="00FA64DD">
        <w:rPr>
          <w:rFonts w:ascii="Arial" w:hAnsi="Arial" w:cs="Arial"/>
          <w:b/>
          <w:sz w:val="24"/>
          <w:szCs w:val="24"/>
        </w:rPr>
        <w:t>cinq</w:t>
      </w:r>
      <w:r w:rsidR="00902E0F" w:rsidRPr="00FA64DD">
        <w:rPr>
          <w:rFonts w:ascii="Arial" w:hAnsi="Arial" w:cs="Arial"/>
          <w:b/>
          <w:sz w:val="24"/>
          <w:szCs w:val="24"/>
        </w:rPr>
        <w:t xml:space="preserve"> MRC desservies par le service</w:t>
      </w:r>
      <w:r w:rsidR="00CB5B6A">
        <w:rPr>
          <w:rFonts w:ascii="Arial" w:hAnsi="Arial" w:cs="Arial"/>
          <w:b/>
          <w:sz w:val="24"/>
          <w:szCs w:val="24"/>
        </w:rPr>
        <w:t xml:space="preserve"> régional</w:t>
      </w:r>
    </w:p>
    <w:p w:rsidR="002E0CB1" w:rsidRPr="00902E0F" w:rsidRDefault="002E0CB1" w:rsidP="00902E0F">
      <w:pPr>
        <w:spacing w:after="0" w:line="276" w:lineRule="auto"/>
        <w:jc w:val="both"/>
        <w:rPr>
          <w:rFonts w:ascii="Arial" w:hAnsi="Arial" w:cs="Arial"/>
          <w:sz w:val="12"/>
          <w:szCs w:val="12"/>
        </w:rPr>
      </w:pPr>
    </w:p>
    <w:p w:rsidR="00841B67" w:rsidRPr="002B4BB8" w:rsidRDefault="00590C6A" w:rsidP="00FA64DD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fr-CA"/>
        </w:rPr>
      </w:pPr>
      <w:r w:rsidRPr="002B4BB8">
        <w:rPr>
          <w:rFonts w:ascii="Arial" w:hAnsi="Arial" w:cs="Arial"/>
          <w:b/>
          <w:sz w:val="24"/>
          <w:szCs w:val="24"/>
          <w:lang w:eastAsia="fr-CA"/>
        </w:rPr>
        <w:t>Saint-</w:t>
      </w:r>
      <w:r w:rsidR="007C04CF" w:rsidRPr="002B4BB8">
        <w:rPr>
          <w:rFonts w:ascii="Arial" w:hAnsi="Arial" w:cs="Arial"/>
          <w:b/>
          <w:sz w:val="24"/>
          <w:szCs w:val="24"/>
          <w:lang w:eastAsia="fr-CA"/>
        </w:rPr>
        <w:t>Hyacinthe</w:t>
      </w:r>
      <w:r w:rsidR="002527CF" w:rsidRPr="002B4BB8">
        <w:rPr>
          <w:rFonts w:ascii="Arial" w:hAnsi="Arial" w:cs="Arial"/>
          <w:b/>
          <w:sz w:val="24"/>
          <w:szCs w:val="24"/>
          <w:lang w:eastAsia="fr-CA"/>
        </w:rPr>
        <w:t xml:space="preserve">, le </w:t>
      </w:r>
      <w:r w:rsidR="007C04CF" w:rsidRPr="002B4BB8">
        <w:rPr>
          <w:rFonts w:ascii="Arial" w:hAnsi="Arial" w:cs="Arial"/>
          <w:b/>
          <w:sz w:val="24"/>
          <w:szCs w:val="24"/>
          <w:lang w:eastAsia="fr-CA"/>
        </w:rPr>
        <w:t>31</w:t>
      </w:r>
      <w:r w:rsidR="00EA0FB2" w:rsidRPr="002B4BB8">
        <w:rPr>
          <w:rFonts w:ascii="Arial" w:hAnsi="Arial" w:cs="Arial"/>
          <w:b/>
          <w:sz w:val="24"/>
          <w:szCs w:val="24"/>
          <w:lang w:eastAsia="fr-CA"/>
        </w:rPr>
        <w:t> </w:t>
      </w:r>
      <w:r w:rsidR="007C04CF" w:rsidRPr="002B4BB8">
        <w:rPr>
          <w:rFonts w:ascii="Arial" w:hAnsi="Arial" w:cs="Arial"/>
          <w:b/>
          <w:sz w:val="24"/>
          <w:szCs w:val="24"/>
          <w:lang w:eastAsia="fr-CA"/>
        </w:rPr>
        <w:t>mars</w:t>
      </w:r>
      <w:r w:rsidRPr="002B4BB8">
        <w:rPr>
          <w:rFonts w:ascii="Arial" w:hAnsi="Arial" w:cs="Arial"/>
          <w:b/>
          <w:sz w:val="24"/>
          <w:szCs w:val="24"/>
          <w:lang w:eastAsia="fr-CA"/>
        </w:rPr>
        <w:t xml:space="preserve"> 20</w:t>
      </w:r>
      <w:r w:rsidR="007C04CF" w:rsidRPr="002B4BB8">
        <w:rPr>
          <w:rFonts w:ascii="Arial" w:hAnsi="Arial" w:cs="Arial"/>
          <w:b/>
          <w:sz w:val="24"/>
          <w:szCs w:val="24"/>
          <w:lang w:eastAsia="fr-CA"/>
        </w:rPr>
        <w:t>22</w:t>
      </w:r>
      <w:r w:rsidR="003C0354" w:rsidRPr="002B4BB8">
        <w:rPr>
          <w:rFonts w:ascii="Arial" w:hAnsi="Arial" w:cs="Arial"/>
          <w:sz w:val="24"/>
          <w:szCs w:val="24"/>
          <w:lang w:eastAsia="fr-CA"/>
        </w:rPr>
        <w:t xml:space="preserve"> – </w:t>
      </w:r>
      <w:r w:rsidR="00A93EC8" w:rsidRPr="002B4BB8">
        <w:rPr>
          <w:rFonts w:ascii="Arial" w:hAnsi="Arial" w:cs="Arial"/>
          <w:sz w:val="24"/>
          <w:szCs w:val="24"/>
          <w:lang w:eastAsia="fr-CA"/>
        </w:rPr>
        <w:t xml:space="preserve">Aux </w:t>
      </w:r>
      <w:r w:rsidRPr="002B4BB8">
        <w:rPr>
          <w:rFonts w:ascii="Arial" w:hAnsi="Arial" w:cs="Arial"/>
          <w:sz w:val="24"/>
          <w:szCs w:val="24"/>
          <w:lang w:eastAsia="fr-CA"/>
        </w:rPr>
        <w:t xml:space="preserve">MRC des </w:t>
      </w:r>
      <w:r w:rsidR="004C53B4" w:rsidRPr="002B4BB8">
        <w:rPr>
          <w:rFonts w:ascii="Arial" w:hAnsi="Arial" w:cs="Arial"/>
          <w:sz w:val="24"/>
          <w:szCs w:val="24"/>
          <w:lang w:eastAsia="fr-CA"/>
        </w:rPr>
        <w:t xml:space="preserve">Maskoutains, </w:t>
      </w:r>
      <w:r w:rsidR="006D0CD2" w:rsidRPr="002B4BB8">
        <w:rPr>
          <w:rFonts w:ascii="Arial" w:hAnsi="Arial" w:cs="Arial"/>
          <w:sz w:val="24"/>
          <w:szCs w:val="24"/>
          <w:lang w:eastAsia="fr-CA"/>
        </w:rPr>
        <w:t>des Jardins</w:t>
      </w:r>
      <w:r w:rsidR="00A93EC8" w:rsidRPr="002B4BB8">
        <w:rPr>
          <w:rFonts w:ascii="Arial" w:hAnsi="Arial" w:cs="Arial"/>
          <w:sz w:val="24"/>
          <w:szCs w:val="24"/>
          <w:lang w:eastAsia="fr-CA"/>
        </w:rPr>
        <w:noBreakHyphen/>
      </w:r>
      <w:r w:rsidR="006D0CD2" w:rsidRPr="002B4BB8">
        <w:rPr>
          <w:rFonts w:ascii="Arial" w:hAnsi="Arial" w:cs="Arial"/>
          <w:sz w:val="24"/>
          <w:szCs w:val="24"/>
          <w:lang w:eastAsia="fr-CA"/>
        </w:rPr>
        <w:t>de</w:t>
      </w:r>
      <w:r w:rsidR="00A93EC8" w:rsidRPr="002B4BB8">
        <w:rPr>
          <w:rFonts w:ascii="Arial" w:hAnsi="Arial" w:cs="Arial"/>
          <w:sz w:val="24"/>
          <w:szCs w:val="24"/>
          <w:lang w:eastAsia="fr-CA"/>
        </w:rPr>
        <w:noBreakHyphen/>
      </w:r>
      <w:proofErr w:type="spellStart"/>
      <w:r w:rsidR="006D0CD2" w:rsidRPr="002B4BB8">
        <w:rPr>
          <w:rFonts w:ascii="Arial" w:hAnsi="Arial" w:cs="Arial"/>
          <w:sz w:val="24"/>
          <w:szCs w:val="24"/>
          <w:lang w:eastAsia="fr-CA"/>
        </w:rPr>
        <w:t>Napierville</w:t>
      </w:r>
      <w:proofErr w:type="spellEnd"/>
      <w:r w:rsidR="006D0CD2" w:rsidRPr="002B4BB8">
        <w:rPr>
          <w:rFonts w:ascii="Arial" w:hAnsi="Arial" w:cs="Arial"/>
          <w:sz w:val="24"/>
          <w:szCs w:val="24"/>
          <w:lang w:eastAsia="fr-CA"/>
        </w:rPr>
        <w:t xml:space="preserve"> e</w:t>
      </w:r>
      <w:r w:rsidR="004C53B4" w:rsidRPr="002B4BB8">
        <w:rPr>
          <w:rFonts w:ascii="Arial" w:hAnsi="Arial" w:cs="Arial"/>
          <w:sz w:val="24"/>
          <w:szCs w:val="24"/>
          <w:lang w:eastAsia="fr-CA"/>
        </w:rPr>
        <w:t xml:space="preserve">t de </w:t>
      </w:r>
      <w:r w:rsidR="006D0CD2" w:rsidRPr="002B4BB8">
        <w:rPr>
          <w:rFonts w:ascii="Arial" w:hAnsi="Arial" w:cs="Arial"/>
          <w:sz w:val="24"/>
          <w:szCs w:val="24"/>
          <w:lang w:eastAsia="fr-CA"/>
        </w:rPr>
        <w:t>Pierre</w:t>
      </w:r>
      <w:r w:rsidR="00A93EC8" w:rsidRPr="002B4BB8">
        <w:rPr>
          <w:rFonts w:ascii="Arial" w:hAnsi="Arial" w:cs="Arial"/>
          <w:sz w:val="24"/>
          <w:szCs w:val="24"/>
          <w:lang w:eastAsia="fr-CA"/>
        </w:rPr>
        <w:noBreakHyphen/>
      </w:r>
      <w:r w:rsidR="006D0CD2" w:rsidRPr="002B4BB8">
        <w:rPr>
          <w:rFonts w:ascii="Arial" w:hAnsi="Arial" w:cs="Arial"/>
          <w:sz w:val="24"/>
          <w:szCs w:val="24"/>
          <w:lang w:eastAsia="fr-CA"/>
        </w:rPr>
        <w:t xml:space="preserve">De </w:t>
      </w:r>
      <w:proofErr w:type="spellStart"/>
      <w:r w:rsidR="006D0CD2" w:rsidRPr="002B4BB8">
        <w:rPr>
          <w:rFonts w:ascii="Arial" w:hAnsi="Arial" w:cs="Arial"/>
          <w:sz w:val="24"/>
          <w:szCs w:val="24"/>
          <w:lang w:eastAsia="fr-CA"/>
        </w:rPr>
        <w:t>Saurel</w:t>
      </w:r>
      <w:proofErr w:type="spellEnd"/>
      <w:r w:rsidR="006D0CD2" w:rsidRPr="002B4BB8">
        <w:rPr>
          <w:rFonts w:ascii="Arial" w:hAnsi="Arial" w:cs="Arial"/>
          <w:sz w:val="24"/>
          <w:szCs w:val="24"/>
          <w:lang w:eastAsia="fr-CA"/>
        </w:rPr>
        <w:t xml:space="preserve"> </w:t>
      </w:r>
      <w:r w:rsidR="00A93EC8" w:rsidRPr="002B4BB8">
        <w:rPr>
          <w:rFonts w:ascii="Arial" w:hAnsi="Arial" w:cs="Arial"/>
          <w:sz w:val="24"/>
          <w:szCs w:val="24"/>
          <w:lang w:eastAsia="fr-CA"/>
        </w:rPr>
        <w:t xml:space="preserve">qui avaient annoncé en 2019 </w:t>
      </w:r>
      <w:r w:rsidR="002A0C3E" w:rsidRPr="002B4BB8">
        <w:rPr>
          <w:rFonts w:ascii="Arial" w:hAnsi="Arial" w:cs="Arial"/>
          <w:sz w:val="24"/>
          <w:szCs w:val="24"/>
          <w:lang w:eastAsia="fr-CA"/>
        </w:rPr>
        <w:t xml:space="preserve">la mise en </w:t>
      </w:r>
      <w:r w:rsidR="004C53B4" w:rsidRPr="002B4BB8">
        <w:rPr>
          <w:rFonts w:ascii="Arial" w:hAnsi="Arial" w:cs="Arial"/>
          <w:sz w:val="24"/>
          <w:szCs w:val="24"/>
          <w:lang w:eastAsia="fr-CA"/>
        </w:rPr>
        <w:t>œuvre</w:t>
      </w:r>
      <w:r w:rsidR="002A0C3E" w:rsidRPr="002B4BB8">
        <w:rPr>
          <w:rFonts w:ascii="Arial" w:hAnsi="Arial" w:cs="Arial"/>
          <w:sz w:val="24"/>
          <w:szCs w:val="24"/>
          <w:lang w:eastAsia="fr-CA"/>
        </w:rPr>
        <w:t xml:space="preserve"> du service</w:t>
      </w:r>
      <w:r w:rsidR="003C0354" w:rsidRPr="002B4BB8">
        <w:rPr>
          <w:rFonts w:ascii="Arial" w:hAnsi="Arial" w:cs="Arial"/>
          <w:sz w:val="24"/>
          <w:szCs w:val="24"/>
          <w:lang w:eastAsia="fr-CA"/>
        </w:rPr>
        <w:t xml:space="preserve"> </w:t>
      </w:r>
      <w:r w:rsidR="003C0354" w:rsidRPr="002B4BB8">
        <w:rPr>
          <w:rFonts w:ascii="Arial" w:hAnsi="Arial" w:cs="Arial"/>
          <w:i/>
          <w:sz w:val="24"/>
          <w:szCs w:val="24"/>
          <w:lang w:eastAsia="fr-CA"/>
        </w:rPr>
        <w:t>L’ARTERRE</w:t>
      </w:r>
      <w:r w:rsidR="003C0354" w:rsidRPr="002B4BB8">
        <w:rPr>
          <w:rFonts w:ascii="Arial" w:hAnsi="Arial" w:cs="Arial"/>
          <w:sz w:val="24"/>
          <w:szCs w:val="24"/>
          <w:lang w:eastAsia="fr-CA"/>
        </w:rPr>
        <w:t xml:space="preserve"> sur </w:t>
      </w:r>
      <w:r w:rsidRPr="002B4BB8">
        <w:rPr>
          <w:rFonts w:ascii="Arial" w:hAnsi="Arial" w:cs="Arial"/>
          <w:sz w:val="24"/>
          <w:szCs w:val="24"/>
          <w:lang w:eastAsia="fr-CA"/>
        </w:rPr>
        <w:t>leurs</w:t>
      </w:r>
      <w:r w:rsidR="003C0354" w:rsidRPr="002B4BB8">
        <w:rPr>
          <w:rFonts w:ascii="Arial" w:hAnsi="Arial" w:cs="Arial"/>
          <w:sz w:val="24"/>
          <w:szCs w:val="24"/>
          <w:lang w:eastAsia="fr-CA"/>
        </w:rPr>
        <w:t xml:space="preserve"> territoire</w:t>
      </w:r>
      <w:r w:rsidRPr="002B4BB8">
        <w:rPr>
          <w:rFonts w:ascii="Arial" w:hAnsi="Arial" w:cs="Arial"/>
          <w:sz w:val="24"/>
          <w:szCs w:val="24"/>
          <w:lang w:eastAsia="fr-CA"/>
        </w:rPr>
        <w:t>s</w:t>
      </w:r>
      <w:r w:rsidR="00A93EC8" w:rsidRPr="002B4BB8">
        <w:rPr>
          <w:rFonts w:ascii="Arial" w:hAnsi="Arial" w:cs="Arial"/>
          <w:sz w:val="24"/>
          <w:szCs w:val="24"/>
          <w:lang w:eastAsia="fr-CA"/>
        </w:rPr>
        <w:t xml:space="preserve"> respectifs, s’ajoutent dorénavant celles de La Haute</w:t>
      </w:r>
      <w:r w:rsidR="00A93EC8" w:rsidRPr="002B4BB8">
        <w:rPr>
          <w:rFonts w:ascii="Arial" w:hAnsi="Arial" w:cs="Arial"/>
          <w:sz w:val="24"/>
          <w:szCs w:val="24"/>
          <w:lang w:eastAsia="fr-CA"/>
        </w:rPr>
        <w:noBreakHyphen/>
        <w:t>Yamaska</w:t>
      </w:r>
      <w:r w:rsidR="00FA64DD" w:rsidRPr="002B4BB8">
        <w:rPr>
          <w:rFonts w:ascii="Arial" w:hAnsi="Arial" w:cs="Arial"/>
          <w:sz w:val="24"/>
          <w:szCs w:val="24"/>
          <w:lang w:eastAsia="fr-CA"/>
        </w:rPr>
        <w:t xml:space="preserve"> et </w:t>
      </w:r>
      <w:r w:rsidR="001544CE" w:rsidRPr="002B4BB8">
        <w:rPr>
          <w:rFonts w:ascii="Arial" w:hAnsi="Arial" w:cs="Arial"/>
          <w:sz w:val="24"/>
          <w:szCs w:val="24"/>
          <w:lang w:eastAsia="fr-CA"/>
        </w:rPr>
        <w:t xml:space="preserve">du </w:t>
      </w:r>
      <w:r w:rsidR="00A93EC8" w:rsidRPr="002B4BB8">
        <w:rPr>
          <w:rFonts w:ascii="Arial" w:hAnsi="Arial" w:cs="Arial"/>
          <w:sz w:val="24"/>
          <w:szCs w:val="24"/>
          <w:lang w:eastAsia="fr-CA"/>
        </w:rPr>
        <w:t>Haut</w:t>
      </w:r>
      <w:r w:rsidR="00A93EC8" w:rsidRPr="002B4BB8">
        <w:rPr>
          <w:rFonts w:ascii="Arial" w:hAnsi="Arial" w:cs="Arial"/>
          <w:sz w:val="24"/>
          <w:szCs w:val="24"/>
          <w:lang w:eastAsia="fr-CA"/>
        </w:rPr>
        <w:noBreakHyphen/>
        <w:t>Saint</w:t>
      </w:r>
      <w:r w:rsidR="00A93EC8" w:rsidRPr="002B4BB8">
        <w:rPr>
          <w:rFonts w:ascii="Arial" w:hAnsi="Arial" w:cs="Arial"/>
          <w:sz w:val="24"/>
          <w:szCs w:val="24"/>
          <w:lang w:eastAsia="fr-CA"/>
        </w:rPr>
        <w:noBreakHyphen/>
        <w:t>Laurent</w:t>
      </w:r>
      <w:r w:rsidR="003C0354" w:rsidRPr="002B4BB8">
        <w:rPr>
          <w:rFonts w:ascii="Arial" w:hAnsi="Arial" w:cs="Arial"/>
          <w:sz w:val="24"/>
          <w:szCs w:val="24"/>
          <w:lang w:eastAsia="fr-CA"/>
        </w:rPr>
        <w:t>.</w:t>
      </w:r>
      <w:r w:rsidR="009B40F8" w:rsidRPr="002B4BB8">
        <w:rPr>
          <w:rFonts w:ascii="Arial" w:hAnsi="Arial" w:cs="Arial"/>
          <w:sz w:val="24"/>
          <w:szCs w:val="24"/>
          <w:lang w:eastAsia="fr-CA"/>
        </w:rPr>
        <w:t xml:space="preserve"> </w:t>
      </w:r>
      <w:r w:rsidR="00767C00" w:rsidRPr="002B4BB8">
        <w:rPr>
          <w:rFonts w:ascii="Arial" w:hAnsi="Arial" w:cs="Arial"/>
          <w:sz w:val="24"/>
          <w:szCs w:val="24"/>
          <w:lang w:eastAsia="fr-CA"/>
        </w:rPr>
        <w:t xml:space="preserve">Cette mobilisation régionale est </w:t>
      </w:r>
      <w:r w:rsidR="009B40F8" w:rsidRPr="002B4BB8">
        <w:rPr>
          <w:rFonts w:ascii="Arial" w:hAnsi="Arial" w:cs="Arial"/>
          <w:sz w:val="24"/>
          <w:szCs w:val="24"/>
          <w:lang w:eastAsia="fr-CA"/>
        </w:rPr>
        <w:t>rendu</w:t>
      </w:r>
      <w:r w:rsidR="00767C00" w:rsidRPr="002B4BB8">
        <w:rPr>
          <w:rFonts w:ascii="Arial" w:hAnsi="Arial" w:cs="Arial"/>
          <w:sz w:val="24"/>
          <w:szCs w:val="24"/>
          <w:lang w:eastAsia="fr-CA"/>
        </w:rPr>
        <w:t>e</w:t>
      </w:r>
      <w:r w:rsidR="009B40F8" w:rsidRPr="002B4BB8">
        <w:rPr>
          <w:rFonts w:ascii="Arial" w:hAnsi="Arial" w:cs="Arial"/>
          <w:sz w:val="24"/>
          <w:szCs w:val="24"/>
          <w:lang w:eastAsia="fr-CA"/>
        </w:rPr>
        <w:t xml:space="preserve"> possible grâce </w:t>
      </w:r>
      <w:r w:rsidR="00767C00" w:rsidRPr="002B4BB8">
        <w:rPr>
          <w:rFonts w:ascii="Arial" w:hAnsi="Arial" w:cs="Arial"/>
          <w:sz w:val="24"/>
          <w:szCs w:val="24"/>
          <w:lang w:eastAsia="fr-CA"/>
        </w:rPr>
        <w:t>à l’appui</w:t>
      </w:r>
      <w:r w:rsidR="009B40F8" w:rsidRPr="002B4BB8">
        <w:rPr>
          <w:rFonts w:ascii="Arial" w:hAnsi="Arial" w:cs="Arial"/>
          <w:sz w:val="24"/>
          <w:szCs w:val="24"/>
          <w:lang w:eastAsia="fr-CA"/>
        </w:rPr>
        <w:t xml:space="preserve"> financier du ministère des Affaires municipales et de l’Habitation</w:t>
      </w:r>
      <w:r w:rsidR="008245E5" w:rsidRPr="002B4BB8">
        <w:rPr>
          <w:rFonts w:ascii="Arial" w:hAnsi="Arial" w:cs="Arial"/>
          <w:sz w:val="24"/>
          <w:szCs w:val="24"/>
          <w:lang w:eastAsia="fr-CA"/>
        </w:rPr>
        <w:t xml:space="preserve"> (MAMH)</w:t>
      </w:r>
      <w:r w:rsidR="009B40F8" w:rsidRPr="002B4BB8">
        <w:rPr>
          <w:rFonts w:ascii="Arial" w:hAnsi="Arial" w:cs="Arial"/>
          <w:sz w:val="24"/>
          <w:szCs w:val="24"/>
          <w:lang w:eastAsia="fr-CA"/>
        </w:rPr>
        <w:t xml:space="preserve"> </w:t>
      </w:r>
      <w:r w:rsidR="00767C00" w:rsidRPr="002B4BB8">
        <w:rPr>
          <w:rFonts w:ascii="Arial" w:hAnsi="Arial" w:cs="Arial"/>
          <w:sz w:val="24"/>
          <w:szCs w:val="24"/>
          <w:lang w:eastAsia="fr-CA"/>
        </w:rPr>
        <w:t>via le</w:t>
      </w:r>
      <w:r w:rsidR="009B40F8" w:rsidRPr="002B4BB8">
        <w:rPr>
          <w:rFonts w:ascii="Arial" w:hAnsi="Arial" w:cs="Arial"/>
          <w:sz w:val="24"/>
          <w:szCs w:val="24"/>
          <w:lang w:eastAsia="fr-CA"/>
        </w:rPr>
        <w:t xml:space="preserve"> Fonds </w:t>
      </w:r>
      <w:r w:rsidR="00767C00" w:rsidRPr="002B4BB8">
        <w:rPr>
          <w:rFonts w:ascii="Arial" w:hAnsi="Arial" w:cs="Arial"/>
          <w:sz w:val="24"/>
          <w:szCs w:val="24"/>
          <w:lang w:eastAsia="fr-CA"/>
        </w:rPr>
        <w:t xml:space="preserve">régions et </w:t>
      </w:r>
      <w:r w:rsidR="00991BB1">
        <w:rPr>
          <w:rFonts w:ascii="Arial" w:hAnsi="Arial" w:cs="Arial"/>
          <w:sz w:val="24"/>
          <w:szCs w:val="24"/>
          <w:lang w:eastAsia="fr-CA"/>
        </w:rPr>
        <w:t>ruralité, volet </w:t>
      </w:r>
      <w:r w:rsidR="00767C00" w:rsidRPr="002B4BB8">
        <w:rPr>
          <w:rFonts w:ascii="Arial" w:hAnsi="Arial" w:cs="Arial"/>
          <w:sz w:val="24"/>
          <w:szCs w:val="24"/>
          <w:lang w:eastAsia="fr-CA"/>
        </w:rPr>
        <w:t>1 – Soutien au rayonnement des régions</w:t>
      </w:r>
      <w:r w:rsidR="00991BB1">
        <w:rPr>
          <w:rFonts w:ascii="Arial" w:hAnsi="Arial" w:cs="Arial"/>
          <w:sz w:val="24"/>
          <w:szCs w:val="24"/>
          <w:lang w:eastAsia="fr-CA"/>
        </w:rPr>
        <w:t>.</w:t>
      </w:r>
    </w:p>
    <w:p w:rsidR="00FA64DD" w:rsidRPr="002B4BB8" w:rsidRDefault="00FA64DD" w:rsidP="00FA64DD">
      <w:pPr>
        <w:spacing w:after="0" w:line="276" w:lineRule="auto"/>
        <w:jc w:val="both"/>
        <w:rPr>
          <w:rFonts w:ascii="Arial" w:hAnsi="Arial" w:cs="Arial"/>
          <w:sz w:val="12"/>
          <w:szCs w:val="12"/>
          <w:lang w:eastAsia="fr-CA"/>
        </w:rPr>
      </w:pPr>
    </w:p>
    <w:p w:rsidR="00FA64DD" w:rsidRPr="002B4BB8" w:rsidRDefault="009421BD" w:rsidP="00FA64D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 Depuis bientôt trois </w:t>
      </w:r>
      <w:r w:rsidR="00FA64DD" w:rsidRPr="002B4BB8">
        <w:rPr>
          <w:rFonts w:ascii="Arial" w:hAnsi="Arial" w:cs="Arial"/>
          <w:sz w:val="24"/>
          <w:szCs w:val="24"/>
        </w:rPr>
        <w:t xml:space="preserve">ans, le service </w:t>
      </w:r>
      <w:r w:rsidR="00FA64DD" w:rsidRPr="002B4BB8">
        <w:rPr>
          <w:rFonts w:ascii="Arial" w:hAnsi="Arial" w:cs="Arial"/>
          <w:i/>
          <w:sz w:val="24"/>
          <w:szCs w:val="24"/>
        </w:rPr>
        <w:t xml:space="preserve">L’ARTERRE </w:t>
      </w:r>
      <w:r w:rsidR="00FA64DD" w:rsidRPr="002B4BB8">
        <w:rPr>
          <w:rFonts w:ascii="Arial" w:hAnsi="Arial" w:cs="Arial"/>
          <w:sz w:val="24"/>
          <w:szCs w:val="24"/>
        </w:rPr>
        <w:t xml:space="preserve">est offert sur le territoire de </w:t>
      </w:r>
      <w:r w:rsidR="00CB5B6A">
        <w:rPr>
          <w:rFonts w:ascii="Arial" w:hAnsi="Arial" w:cs="Arial"/>
          <w:sz w:val="24"/>
          <w:szCs w:val="24"/>
        </w:rPr>
        <w:t>notre</w:t>
      </w:r>
      <w:r w:rsidR="00FA64DD" w:rsidRPr="002B4BB8">
        <w:rPr>
          <w:rFonts w:ascii="Arial" w:hAnsi="Arial" w:cs="Arial"/>
          <w:sz w:val="24"/>
          <w:szCs w:val="24"/>
        </w:rPr>
        <w:t xml:space="preserve"> MRC et nous avons pu constater à quel point celui-ci répond à un besoin. En aidant les aspirants-agriculteurs à trouver ou démarrer leur entreprise, nous contribuons à l’occupation de notre territoire et au dynamisme de nos communautés rurales », a mentionné M. Simon Giard, p</w:t>
      </w:r>
      <w:r w:rsidR="00CB5B6A">
        <w:rPr>
          <w:rFonts w:ascii="Arial" w:hAnsi="Arial" w:cs="Arial"/>
          <w:sz w:val="24"/>
          <w:szCs w:val="24"/>
        </w:rPr>
        <w:t>réfet de la MRC des Maskoutains.</w:t>
      </w:r>
    </w:p>
    <w:p w:rsidR="00F63C8E" w:rsidRPr="002B4BB8" w:rsidRDefault="00F63C8E" w:rsidP="00FA64DD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</w:p>
    <w:p w:rsidR="003C0354" w:rsidRPr="002B4BB8" w:rsidRDefault="00926BDE" w:rsidP="00FA64D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B4BB8">
        <w:rPr>
          <w:rFonts w:ascii="Arial" w:hAnsi="Arial" w:cs="Arial"/>
          <w:i/>
          <w:sz w:val="24"/>
          <w:szCs w:val="24"/>
        </w:rPr>
        <w:t xml:space="preserve">Rappelons que </w:t>
      </w:r>
      <w:r w:rsidR="003C0354" w:rsidRPr="002B4BB8">
        <w:rPr>
          <w:rFonts w:ascii="Arial" w:hAnsi="Arial" w:cs="Arial"/>
          <w:i/>
          <w:sz w:val="24"/>
          <w:szCs w:val="24"/>
        </w:rPr>
        <w:t>L’ARTERRE</w:t>
      </w:r>
      <w:r w:rsidR="003C0354" w:rsidRPr="002B4BB8">
        <w:rPr>
          <w:rFonts w:ascii="Arial" w:hAnsi="Arial" w:cs="Arial"/>
          <w:sz w:val="24"/>
          <w:szCs w:val="24"/>
        </w:rPr>
        <w:t xml:space="preserve"> est un service de maillage axé sur l’accompagnement et le jumelage entre aspirants-agriculteurs et propriétaires</w:t>
      </w:r>
      <w:r w:rsidR="00A53297" w:rsidRPr="002B4BB8">
        <w:rPr>
          <w:rFonts w:ascii="Arial" w:hAnsi="Arial" w:cs="Arial"/>
          <w:sz w:val="24"/>
          <w:szCs w:val="24"/>
        </w:rPr>
        <w:t xml:space="preserve"> de terres</w:t>
      </w:r>
      <w:r w:rsidR="0062578F" w:rsidRPr="002B4BB8">
        <w:rPr>
          <w:rFonts w:ascii="Arial" w:hAnsi="Arial" w:cs="Arial"/>
          <w:sz w:val="24"/>
          <w:szCs w:val="24"/>
        </w:rPr>
        <w:t>, de</w:t>
      </w:r>
      <w:r w:rsidR="003C0354" w:rsidRPr="002B4BB8">
        <w:rPr>
          <w:rFonts w:ascii="Arial" w:hAnsi="Arial" w:cs="Arial"/>
          <w:sz w:val="24"/>
          <w:szCs w:val="24"/>
        </w:rPr>
        <w:t xml:space="preserve"> bâtiments agricoles</w:t>
      </w:r>
      <w:r w:rsidR="002A0C3E" w:rsidRPr="002B4BB8">
        <w:rPr>
          <w:rFonts w:ascii="Arial" w:hAnsi="Arial" w:cs="Arial"/>
          <w:sz w:val="24"/>
          <w:szCs w:val="24"/>
        </w:rPr>
        <w:t xml:space="preserve"> ou agriculteur</w:t>
      </w:r>
      <w:r w:rsidR="00294093" w:rsidRPr="002B4BB8">
        <w:rPr>
          <w:rFonts w:ascii="Arial" w:hAnsi="Arial" w:cs="Arial"/>
          <w:sz w:val="24"/>
          <w:szCs w:val="24"/>
        </w:rPr>
        <w:t>s</w:t>
      </w:r>
      <w:r w:rsidR="002A0C3E" w:rsidRPr="002B4BB8">
        <w:rPr>
          <w:rFonts w:ascii="Arial" w:hAnsi="Arial" w:cs="Arial"/>
          <w:sz w:val="24"/>
          <w:szCs w:val="24"/>
        </w:rPr>
        <w:t xml:space="preserve"> sans relève identifiée</w:t>
      </w:r>
      <w:r w:rsidR="003C0354" w:rsidRPr="002B4BB8">
        <w:rPr>
          <w:rFonts w:ascii="Arial" w:hAnsi="Arial" w:cs="Arial"/>
          <w:sz w:val="24"/>
          <w:szCs w:val="24"/>
        </w:rPr>
        <w:t xml:space="preserve">. Il privilégie l’établissement de la relève </w:t>
      </w:r>
      <w:r w:rsidR="002A0C3E" w:rsidRPr="002B4BB8">
        <w:rPr>
          <w:rFonts w:ascii="Arial" w:hAnsi="Arial" w:cs="Arial"/>
          <w:sz w:val="24"/>
          <w:szCs w:val="24"/>
        </w:rPr>
        <w:t xml:space="preserve">par démarrage </w:t>
      </w:r>
      <w:r w:rsidR="00A53297" w:rsidRPr="002B4BB8">
        <w:rPr>
          <w:rFonts w:ascii="Arial" w:hAnsi="Arial" w:cs="Arial"/>
          <w:sz w:val="24"/>
          <w:szCs w:val="24"/>
        </w:rPr>
        <w:t xml:space="preserve">et </w:t>
      </w:r>
      <w:r w:rsidR="003C0354" w:rsidRPr="002B4BB8">
        <w:rPr>
          <w:rFonts w:ascii="Arial" w:hAnsi="Arial" w:cs="Arial"/>
          <w:sz w:val="24"/>
          <w:szCs w:val="24"/>
        </w:rPr>
        <w:t>reprise de fermes afin d’assurer la pérennité des entreprises et du</w:t>
      </w:r>
      <w:r w:rsidR="00EA0FB2" w:rsidRPr="002B4BB8">
        <w:rPr>
          <w:rFonts w:ascii="Arial" w:hAnsi="Arial" w:cs="Arial"/>
          <w:sz w:val="24"/>
          <w:szCs w:val="24"/>
        </w:rPr>
        <w:t xml:space="preserve"> patrimoine agricole au Québec.</w:t>
      </w:r>
    </w:p>
    <w:p w:rsidR="002B4BB8" w:rsidRPr="002B4BB8" w:rsidRDefault="002B4BB8" w:rsidP="00FA64DD">
      <w:pPr>
        <w:spacing w:after="0" w:line="276" w:lineRule="auto"/>
        <w:jc w:val="both"/>
        <w:rPr>
          <w:rFonts w:ascii="Arial" w:hAnsi="Arial" w:cs="Arial"/>
          <w:sz w:val="12"/>
          <w:szCs w:val="12"/>
        </w:rPr>
      </w:pPr>
    </w:p>
    <w:p w:rsidR="00152879" w:rsidRDefault="002A0CA7" w:rsidP="00FA64D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B4BB8">
        <w:rPr>
          <w:rFonts w:ascii="Arial" w:hAnsi="Arial" w:cs="Arial"/>
          <w:sz w:val="24"/>
          <w:szCs w:val="24"/>
        </w:rPr>
        <w:t xml:space="preserve">L’accompagnement offert </w:t>
      </w:r>
      <w:r w:rsidR="00383375" w:rsidRPr="002B4BB8">
        <w:rPr>
          <w:rFonts w:ascii="Arial" w:hAnsi="Arial" w:cs="Arial"/>
          <w:sz w:val="24"/>
          <w:szCs w:val="24"/>
        </w:rPr>
        <w:t>par</w:t>
      </w:r>
      <w:r w:rsidR="00383375" w:rsidRPr="009421BD">
        <w:rPr>
          <w:rFonts w:ascii="Arial" w:hAnsi="Arial" w:cs="Arial"/>
          <w:sz w:val="24"/>
          <w:szCs w:val="24"/>
        </w:rPr>
        <w:t xml:space="preserve"> </w:t>
      </w:r>
      <w:r w:rsidR="0027470C" w:rsidRPr="002B4BB8">
        <w:rPr>
          <w:rFonts w:ascii="Arial" w:hAnsi="Arial" w:cs="Arial"/>
          <w:sz w:val="24"/>
          <w:szCs w:val="24"/>
        </w:rPr>
        <w:t>le service</w:t>
      </w:r>
      <w:r w:rsidR="00383375" w:rsidRPr="002B4BB8">
        <w:rPr>
          <w:rFonts w:ascii="Arial" w:hAnsi="Arial" w:cs="Arial"/>
          <w:sz w:val="24"/>
          <w:szCs w:val="24"/>
        </w:rPr>
        <w:t xml:space="preserve"> </w:t>
      </w:r>
      <w:r w:rsidRPr="002B4BB8">
        <w:rPr>
          <w:rFonts w:ascii="Arial" w:hAnsi="Arial" w:cs="Arial"/>
          <w:sz w:val="24"/>
          <w:szCs w:val="24"/>
        </w:rPr>
        <w:t>permet de conclure des ententes adaptées à la réalité de chacun</w:t>
      </w:r>
      <w:r w:rsidR="00A53297" w:rsidRPr="002B4BB8">
        <w:rPr>
          <w:rFonts w:ascii="Arial" w:hAnsi="Arial" w:cs="Arial"/>
          <w:sz w:val="24"/>
          <w:szCs w:val="24"/>
        </w:rPr>
        <w:t xml:space="preserve">. Ainsi, </w:t>
      </w:r>
      <w:r w:rsidR="00152879" w:rsidRPr="002B4BB8">
        <w:rPr>
          <w:rFonts w:ascii="Arial" w:hAnsi="Arial" w:cs="Arial"/>
          <w:sz w:val="24"/>
          <w:szCs w:val="24"/>
        </w:rPr>
        <w:t>L’ARTERRE peut accompagne</w:t>
      </w:r>
      <w:r w:rsidR="00FB0009" w:rsidRPr="002B4BB8">
        <w:rPr>
          <w:rFonts w:ascii="Arial" w:hAnsi="Arial" w:cs="Arial"/>
          <w:sz w:val="24"/>
          <w:szCs w:val="24"/>
        </w:rPr>
        <w:t>r</w:t>
      </w:r>
      <w:r w:rsidR="00152879" w:rsidRPr="002B4BB8">
        <w:rPr>
          <w:rFonts w:ascii="Arial" w:hAnsi="Arial" w:cs="Arial"/>
          <w:sz w:val="24"/>
          <w:szCs w:val="24"/>
        </w:rPr>
        <w:t xml:space="preserve"> d</w:t>
      </w:r>
      <w:r w:rsidR="00EA0FB2" w:rsidRPr="002B4BB8">
        <w:rPr>
          <w:rFonts w:ascii="Arial" w:hAnsi="Arial" w:cs="Arial"/>
          <w:sz w:val="24"/>
          <w:szCs w:val="24"/>
        </w:rPr>
        <w:t>ans une variété de situations :</w:t>
      </w:r>
    </w:p>
    <w:p w:rsidR="00CB5B6A" w:rsidRPr="00CB5B6A" w:rsidRDefault="00CB5B6A" w:rsidP="00FA64DD">
      <w:pPr>
        <w:spacing w:after="0" w:line="276" w:lineRule="auto"/>
        <w:jc w:val="both"/>
        <w:rPr>
          <w:rFonts w:ascii="Arial" w:hAnsi="Arial" w:cs="Arial"/>
          <w:sz w:val="12"/>
          <w:szCs w:val="12"/>
        </w:rPr>
      </w:pPr>
    </w:p>
    <w:p w:rsidR="002A0CA7" w:rsidRPr="002B4BB8" w:rsidRDefault="00FB61D4" w:rsidP="00FA64DD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4BB8">
        <w:rPr>
          <w:rFonts w:ascii="Arial" w:hAnsi="Arial" w:cs="Arial"/>
          <w:sz w:val="24"/>
          <w:szCs w:val="24"/>
        </w:rPr>
        <w:t>Offre et r</w:t>
      </w:r>
      <w:r w:rsidR="00152879" w:rsidRPr="002B4BB8">
        <w:rPr>
          <w:rFonts w:ascii="Arial" w:hAnsi="Arial" w:cs="Arial"/>
          <w:sz w:val="24"/>
          <w:szCs w:val="24"/>
        </w:rPr>
        <w:t xml:space="preserve">echerche </w:t>
      </w:r>
      <w:r w:rsidR="002A0CA7" w:rsidRPr="002B4BB8">
        <w:rPr>
          <w:rFonts w:ascii="Arial" w:hAnsi="Arial" w:cs="Arial"/>
          <w:sz w:val="24"/>
          <w:szCs w:val="24"/>
        </w:rPr>
        <w:t>de surfaces cultivables, petites ou grandes</w:t>
      </w:r>
      <w:r w:rsidRPr="002B4BB8">
        <w:rPr>
          <w:rFonts w:ascii="Arial" w:hAnsi="Arial" w:cs="Arial"/>
          <w:sz w:val="24"/>
          <w:szCs w:val="24"/>
        </w:rPr>
        <w:t>,</w:t>
      </w:r>
      <w:r w:rsidR="00A53297" w:rsidRPr="002B4BB8">
        <w:rPr>
          <w:rFonts w:ascii="Arial" w:hAnsi="Arial" w:cs="Arial"/>
          <w:sz w:val="24"/>
          <w:szCs w:val="24"/>
        </w:rPr>
        <w:t xml:space="preserve"> et de</w:t>
      </w:r>
      <w:r w:rsidR="006F680E" w:rsidRPr="002B4BB8">
        <w:rPr>
          <w:rFonts w:ascii="Arial" w:hAnsi="Arial" w:cs="Arial"/>
          <w:sz w:val="24"/>
          <w:szCs w:val="24"/>
        </w:rPr>
        <w:t>s</w:t>
      </w:r>
      <w:r w:rsidR="00A53297" w:rsidRPr="002B4BB8">
        <w:rPr>
          <w:rFonts w:ascii="Arial" w:hAnsi="Arial" w:cs="Arial"/>
          <w:sz w:val="24"/>
          <w:szCs w:val="24"/>
        </w:rPr>
        <w:t xml:space="preserve"> bâtiments pour loger des animaux d’élevage, pour de l’entreposage ou pour de la transformation alimentaire compléme</w:t>
      </w:r>
      <w:r w:rsidR="0062578F" w:rsidRPr="002B4BB8">
        <w:rPr>
          <w:rFonts w:ascii="Arial" w:hAnsi="Arial" w:cs="Arial"/>
          <w:sz w:val="24"/>
          <w:szCs w:val="24"/>
        </w:rPr>
        <w:t>ntaire à la production agricole;</w:t>
      </w:r>
    </w:p>
    <w:p w:rsidR="002A0CA7" w:rsidRPr="002B4BB8" w:rsidRDefault="00A53297" w:rsidP="00FA64DD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B4BB8">
        <w:rPr>
          <w:rFonts w:ascii="Arial" w:hAnsi="Arial" w:cs="Arial"/>
          <w:bCs/>
          <w:sz w:val="24"/>
          <w:szCs w:val="24"/>
        </w:rPr>
        <w:t>Recherche de partenaires p</w:t>
      </w:r>
      <w:r w:rsidR="002A0CA7" w:rsidRPr="002B4BB8">
        <w:rPr>
          <w:rFonts w:ascii="Arial" w:hAnsi="Arial" w:cs="Arial"/>
          <w:sz w:val="24"/>
          <w:szCs w:val="24"/>
        </w:rPr>
        <w:t xml:space="preserve">our soutenir </w:t>
      </w:r>
      <w:r w:rsidR="001544CE" w:rsidRPr="002B4BB8">
        <w:rPr>
          <w:rFonts w:ascii="Arial" w:hAnsi="Arial" w:cs="Arial"/>
          <w:sz w:val="24"/>
          <w:szCs w:val="24"/>
        </w:rPr>
        <w:t>une</w:t>
      </w:r>
      <w:r w:rsidR="002A0CA7" w:rsidRPr="002B4BB8">
        <w:rPr>
          <w:rFonts w:ascii="Arial" w:hAnsi="Arial" w:cs="Arial"/>
          <w:sz w:val="24"/>
          <w:szCs w:val="24"/>
        </w:rPr>
        <w:t xml:space="preserve"> production actuelle ou pour la diversifi</w:t>
      </w:r>
      <w:r w:rsidR="00152879" w:rsidRPr="002B4BB8">
        <w:rPr>
          <w:rFonts w:ascii="Arial" w:hAnsi="Arial" w:cs="Arial"/>
          <w:sz w:val="24"/>
          <w:szCs w:val="24"/>
        </w:rPr>
        <w:t>er</w:t>
      </w:r>
      <w:r w:rsidR="0062578F" w:rsidRPr="002B4BB8">
        <w:rPr>
          <w:rFonts w:ascii="Arial" w:hAnsi="Arial" w:cs="Arial"/>
          <w:sz w:val="24"/>
          <w:szCs w:val="24"/>
        </w:rPr>
        <w:t>;</w:t>
      </w:r>
    </w:p>
    <w:p w:rsidR="00A125B8" w:rsidRPr="002B4BB8" w:rsidRDefault="00FB61D4" w:rsidP="00FA64DD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B4BB8">
        <w:rPr>
          <w:rFonts w:ascii="Arial" w:hAnsi="Arial" w:cs="Arial"/>
          <w:bCs/>
          <w:sz w:val="24"/>
          <w:szCs w:val="24"/>
        </w:rPr>
        <w:t xml:space="preserve">Offre et recherche </w:t>
      </w:r>
      <w:r w:rsidR="009B5465" w:rsidRPr="002B4BB8">
        <w:rPr>
          <w:rFonts w:ascii="Arial" w:hAnsi="Arial" w:cs="Arial"/>
          <w:bCs/>
          <w:sz w:val="24"/>
          <w:szCs w:val="24"/>
        </w:rPr>
        <w:t xml:space="preserve">d’aspirants-agriculteurs </w:t>
      </w:r>
      <w:r w:rsidR="009B5465" w:rsidRPr="002B4BB8">
        <w:rPr>
          <w:rFonts w:ascii="Arial" w:hAnsi="Arial" w:cs="Arial"/>
          <w:sz w:val="24"/>
          <w:szCs w:val="24"/>
        </w:rPr>
        <w:t xml:space="preserve">qualifiés </w:t>
      </w:r>
      <w:r w:rsidR="009B5465" w:rsidRPr="002B4BB8">
        <w:rPr>
          <w:rFonts w:ascii="Arial" w:hAnsi="Arial" w:cs="Arial"/>
          <w:bCs/>
          <w:sz w:val="24"/>
          <w:szCs w:val="24"/>
        </w:rPr>
        <w:t xml:space="preserve">pour les entreprises agricoles sans relève et </w:t>
      </w:r>
      <w:r w:rsidR="009B5465" w:rsidRPr="002B4BB8">
        <w:rPr>
          <w:rFonts w:ascii="Arial" w:hAnsi="Arial" w:cs="Arial"/>
          <w:sz w:val="24"/>
          <w:szCs w:val="24"/>
        </w:rPr>
        <w:t xml:space="preserve">accompagnement </w:t>
      </w:r>
      <w:r w:rsidR="00383375" w:rsidRPr="002B4BB8">
        <w:rPr>
          <w:rFonts w:ascii="Arial" w:hAnsi="Arial" w:cs="Arial"/>
          <w:sz w:val="24"/>
          <w:szCs w:val="24"/>
        </w:rPr>
        <w:t xml:space="preserve">des parties </w:t>
      </w:r>
      <w:r w:rsidR="009B5465" w:rsidRPr="002B4BB8">
        <w:rPr>
          <w:rFonts w:ascii="Arial" w:hAnsi="Arial" w:cs="Arial"/>
          <w:sz w:val="24"/>
          <w:szCs w:val="24"/>
        </w:rPr>
        <w:t>vers les ressources professionnelles dédiées au transfert</w:t>
      </w:r>
      <w:r w:rsidR="00EA0FB2" w:rsidRPr="002B4BB8">
        <w:rPr>
          <w:rFonts w:ascii="Arial" w:hAnsi="Arial" w:cs="Arial"/>
          <w:bCs/>
          <w:sz w:val="24"/>
          <w:szCs w:val="24"/>
        </w:rPr>
        <w:t>.</w:t>
      </w:r>
    </w:p>
    <w:p w:rsidR="00A93EC8" w:rsidRPr="002B4BB8" w:rsidRDefault="00A93EC8" w:rsidP="00FA64DD">
      <w:pPr>
        <w:pStyle w:val="Sansinterligne"/>
        <w:spacing w:line="276" w:lineRule="auto"/>
        <w:ind w:left="720"/>
        <w:jc w:val="both"/>
        <w:rPr>
          <w:rFonts w:ascii="Arial" w:hAnsi="Arial" w:cs="Arial"/>
          <w:bCs/>
          <w:sz w:val="12"/>
          <w:szCs w:val="12"/>
        </w:rPr>
      </w:pPr>
    </w:p>
    <w:p w:rsidR="00DE740D" w:rsidRPr="002B4BB8" w:rsidRDefault="009B5465" w:rsidP="00FA64DD">
      <w:pPr>
        <w:spacing w:after="0" w:line="276" w:lineRule="auto"/>
        <w:jc w:val="both"/>
        <w:rPr>
          <w:rStyle w:val="Lienhypertexte"/>
          <w:rFonts w:ascii="Arial" w:hAnsi="Arial" w:cs="Arial"/>
          <w:sz w:val="24"/>
          <w:szCs w:val="24"/>
          <w:u w:val="none"/>
        </w:rPr>
      </w:pPr>
      <w:r w:rsidRPr="002B4BB8">
        <w:rPr>
          <w:rFonts w:ascii="Arial" w:hAnsi="Arial" w:cs="Arial"/>
          <w:sz w:val="24"/>
          <w:szCs w:val="24"/>
        </w:rPr>
        <w:lastRenderedPageBreak/>
        <w:t xml:space="preserve">Les détails </w:t>
      </w:r>
      <w:r w:rsidR="00A96E6F" w:rsidRPr="002B4BB8">
        <w:rPr>
          <w:rFonts w:ascii="Arial" w:hAnsi="Arial" w:cs="Arial"/>
          <w:sz w:val="24"/>
          <w:szCs w:val="24"/>
        </w:rPr>
        <w:t xml:space="preserve">sur le </w:t>
      </w:r>
      <w:r w:rsidRPr="002B4BB8">
        <w:rPr>
          <w:rFonts w:ascii="Arial" w:hAnsi="Arial" w:cs="Arial"/>
          <w:sz w:val="24"/>
          <w:szCs w:val="24"/>
        </w:rPr>
        <w:t>service et l</w:t>
      </w:r>
      <w:r w:rsidR="00DE740D" w:rsidRPr="002B4BB8">
        <w:rPr>
          <w:rFonts w:ascii="Arial" w:hAnsi="Arial" w:cs="Arial"/>
          <w:sz w:val="24"/>
          <w:szCs w:val="24"/>
        </w:rPr>
        <w:t xml:space="preserve">e répertoire des </w:t>
      </w:r>
      <w:r w:rsidR="00F913B8" w:rsidRPr="002B4BB8">
        <w:rPr>
          <w:rFonts w:ascii="Arial" w:hAnsi="Arial" w:cs="Arial"/>
          <w:sz w:val="24"/>
          <w:szCs w:val="24"/>
        </w:rPr>
        <w:t>offres</w:t>
      </w:r>
      <w:r w:rsidRPr="002B4BB8">
        <w:rPr>
          <w:rFonts w:ascii="Arial" w:hAnsi="Arial" w:cs="Arial"/>
          <w:sz w:val="24"/>
          <w:szCs w:val="24"/>
        </w:rPr>
        <w:t xml:space="preserve"> et des aspirants-</w:t>
      </w:r>
      <w:r w:rsidR="00DE740D" w:rsidRPr="002B4BB8">
        <w:rPr>
          <w:rFonts w:ascii="Arial" w:hAnsi="Arial" w:cs="Arial"/>
          <w:sz w:val="24"/>
          <w:szCs w:val="24"/>
        </w:rPr>
        <w:t xml:space="preserve">agriculteurs </w:t>
      </w:r>
      <w:r w:rsidRPr="002B4BB8">
        <w:rPr>
          <w:rFonts w:ascii="Arial" w:hAnsi="Arial" w:cs="Arial"/>
          <w:sz w:val="24"/>
          <w:szCs w:val="24"/>
        </w:rPr>
        <w:t xml:space="preserve">inscrits </w:t>
      </w:r>
      <w:r w:rsidR="00DE740D" w:rsidRPr="002B4BB8">
        <w:rPr>
          <w:rFonts w:ascii="Arial" w:hAnsi="Arial" w:cs="Arial"/>
          <w:sz w:val="24"/>
          <w:szCs w:val="24"/>
        </w:rPr>
        <w:t>à la grandeur du Québec peu</w:t>
      </w:r>
      <w:r w:rsidRPr="002B4BB8">
        <w:rPr>
          <w:rFonts w:ascii="Arial" w:hAnsi="Arial" w:cs="Arial"/>
          <w:sz w:val="24"/>
          <w:szCs w:val="24"/>
        </w:rPr>
        <w:t>vent</w:t>
      </w:r>
      <w:r w:rsidR="006D0CD2" w:rsidRPr="002B4BB8">
        <w:rPr>
          <w:rFonts w:ascii="Arial" w:hAnsi="Arial" w:cs="Arial"/>
          <w:sz w:val="24"/>
          <w:szCs w:val="24"/>
        </w:rPr>
        <w:t xml:space="preserve"> être consultés sur le site Internet</w:t>
      </w:r>
      <w:r w:rsidR="00DE740D" w:rsidRPr="002B4BB8">
        <w:rPr>
          <w:rFonts w:ascii="Arial" w:hAnsi="Arial" w:cs="Arial"/>
          <w:sz w:val="24"/>
          <w:szCs w:val="24"/>
        </w:rPr>
        <w:t xml:space="preserve"> </w:t>
      </w:r>
      <w:r w:rsidR="00FB0009" w:rsidRPr="002B4BB8">
        <w:rPr>
          <w:rFonts w:ascii="Arial" w:hAnsi="Arial" w:cs="Arial"/>
          <w:sz w:val="24"/>
          <w:szCs w:val="24"/>
        </w:rPr>
        <w:t xml:space="preserve">de </w:t>
      </w:r>
      <w:r w:rsidR="00FB0009" w:rsidRPr="002B4BB8">
        <w:rPr>
          <w:rFonts w:ascii="Arial" w:hAnsi="Arial" w:cs="Arial"/>
          <w:i/>
          <w:sz w:val="24"/>
          <w:szCs w:val="24"/>
        </w:rPr>
        <w:t>L’ARTERRE</w:t>
      </w:r>
      <w:r w:rsidR="00FB0009" w:rsidRPr="002B4BB8">
        <w:rPr>
          <w:rFonts w:ascii="Arial" w:hAnsi="Arial" w:cs="Arial"/>
          <w:sz w:val="24"/>
          <w:szCs w:val="24"/>
        </w:rPr>
        <w:t xml:space="preserve"> au</w:t>
      </w:r>
      <w:r w:rsidR="00DE740D" w:rsidRPr="002B4BB8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2B4BB8">
          <w:rPr>
            <w:rStyle w:val="Lienhypertexte"/>
            <w:rFonts w:ascii="Arial" w:hAnsi="Arial" w:cs="Arial"/>
            <w:sz w:val="24"/>
            <w:szCs w:val="24"/>
          </w:rPr>
          <w:t>www.arterre.ca</w:t>
        </w:r>
      </w:hyperlink>
      <w:r w:rsidR="00757A16" w:rsidRPr="002B4BB8">
        <w:rPr>
          <w:rStyle w:val="Lienhypertexte"/>
          <w:rFonts w:ascii="Arial" w:hAnsi="Arial" w:cs="Arial"/>
          <w:sz w:val="24"/>
          <w:szCs w:val="24"/>
          <w:u w:val="none"/>
        </w:rPr>
        <w:t>.</w:t>
      </w:r>
    </w:p>
    <w:p w:rsidR="002B4BB8" w:rsidRPr="002B4BB8" w:rsidRDefault="002B4BB8" w:rsidP="00FA64DD">
      <w:pPr>
        <w:spacing w:after="0" w:line="276" w:lineRule="auto"/>
        <w:jc w:val="both"/>
        <w:rPr>
          <w:rFonts w:ascii="Arial" w:hAnsi="Arial" w:cs="Arial"/>
          <w:sz w:val="12"/>
          <w:szCs w:val="12"/>
        </w:rPr>
      </w:pPr>
    </w:p>
    <w:p w:rsidR="00FF2487" w:rsidRPr="002B4BB8" w:rsidRDefault="00DE740D" w:rsidP="00FA64DD">
      <w:pPr>
        <w:spacing w:after="0" w:line="276" w:lineRule="auto"/>
        <w:jc w:val="both"/>
        <w:rPr>
          <w:rStyle w:val="Lienhypertexte"/>
          <w:rFonts w:ascii="Arial" w:hAnsi="Arial" w:cs="Arial"/>
          <w:i/>
          <w:sz w:val="24"/>
          <w:szCs w:val="24"/>
        </w:rPr>
      </w:pPr>
      <w:r w:rsidRPr="002B4BB8">
        <w:rPr>
          <w:rFonts w:ascii="Arial" w:hAnsi="Arial" w:cs="Arial"/>
          <w:sz w:val="24"/>
          <w:szCs w:val="24"/>
        </w:rPr>
        <w:t>Les p</w:t>
      </w:r>
      <w:r w:rsidR="00991BB1">
        <w:rPr>
          <w:rFonts w:ascii="Arial" w:hAnsi="Arial" w:cs="Arial"/>
          <w:sz w:val="24"/>
          <w:szCs w:val="24"/>
        </w:rPr>
        <w:t>ersonnes intéressées sont invitées</w:t>
      </w:r>
      <w:r w:rsidR="00A53297" w:rsidRPr="002B4BB8">
        <w:rPr>
          <w:rFonts w:ascii="Arial" w:hAnsi="Arial" w:cs="Arial"/>
          <w:sz w:val="24"/>
          <w:szCs w:val="24"/>
        </w:rPr>
        <w:t xml:space="preserve"> à contacter </w:t>
      </w:r>
      <w:r w:rsidR="00A93EC8" w:rsidRPr="002B4BB8">
        <w:rPr>
          <w:rFonts w:ascii="Arial" w:hAnsi="Arial" w:cs="Arial"/>
          <w:sz w:val="24"/>
          <w:szCs w:val="24"/>
        </w:rPr>
        <w:t xml:space="preserve">l’équipe du </w:t>
      </w:r>
      <w:r w:rsidRPr="002B4BB8">
        <w:rPr>
          <w:rFonts w:ascii="Arial" w:hAnsi="Arial" w:cs="Arial"/>
          <w:sz w:val="24"/>
          <w:szCs w:val="24"/>
        </w:rPr>
        <w:t>service</w:t>
      </w:r>
      <w:r w:rsidR="009B5465" w:rsidRPr="002B4BB8">
        <w:rPr>
          <w:rFonts w:ascii="Arial" w:hAnsi="Arial" w:cs="Arial"/>
          <w:sz w:val="24"/>
          <w:szCs w:val="24"/>
        </w:rPr>
        <w:t xml:space="preserve"> </w:t>
      </w:r>
      <w:r w:rsidR="00A93EC8" w:rsidRPr="002B4BB8">
        <w:rPr>
          <w:rFonts w:ascii="Arial" w:hAnsi="Arial" w:cs="Arial"/>
          <w:sz w:val="24"/>
          <w:szCs w:val="24"/>
        </w:rPr>
        <w:t xml:space="preserve">de </w:t>
      </w:r>
      <w:r w:rsidR="00A93EC8" w:rsidRPr="002B4BB8">
        <w:rPr>
          <w:rFonts w:ascii="Arial" w:hAnsi="Arial" w:cs="Arial"/>
          <w:i/>
          <w:sz w:val="24"/>
          <w:szCs w:val="24"/>
        </w:rPr>
        <w:t>L’ARTERRE</w:t>
      </w:r>
      <w:r w:rsidR="00A93EC8" w:rsidRPr="002B4BB8">
        <w:rPr>
          <w:rFonts w:ascii="Arial" w:hAnsi="Arial" w:cs="Arial"/>
          <w:sz w:val="24"/>
          <w:szCs w:val="24"/>
        </w:rPr>
        <w:t xml:space="preserve"> </w:t>
      </w:r>
      <w:r w:rsidRPr="002B4BB8">
        <w:rPr>
          <w:rFonts w:ascii="Arial" w:hAnsi="Arial" w:cs="Arial"/>
          <w:sz w:val="24"/>
          <w:szCs w:val="24"/>
        </w:rPr>
        <w:t xml:space="preserve">au </w:t>
      </w:r>
      <w:r w:rsidR="00590C6A" w:rsidRPr="002B4BB8">
        <w:rPr>
          <w:rFonts w:ascii="Arial" w:hAnsi="Arial" w:cs="Arial"/>
          <w:sz w:val="24"/>
          <w:szCs w:val="24"/>
        </w:rPr>
        <w:t>450</w:t>
      </w:r>
      <w:r w:rsidR="003C1AAC" w:rsidRPr="002B4BB8">
        <w:rPr>
          <w:rFonts w:ascii="Arial" w:hAnsi="Arial" w:cs="Arial"/>
          <w:sz w:val="24"/>
          <w:szCs w:val="24"/>
        </w:rPr>
        <w:t> 774-3141, poste</w:t>
      </w:r>
      <w:r w:rsidR="00082B65">
        <w:t> </w:t>
      </w:r>
      <w:bookmarkStart w:id="0" w:name="_GoBack"/>
      <w:bookmarkEnd w:id="0"/>
      <w:r w:rsidR="003C1AAC" w:rsidRPr="002B4BB8">
        <w:rPr>
          <w:rFonts w:ascii="Arial" w:hAnsi="Arial" w:cs="Arial"/>
          <w:sz w:val="24"/>
          <w:szCs w:val="24"/>
        </w:rPr>
        <w:t>3010</w:t>
      </w:r>
      <w:r w:rsidR="00F40801" w:rsidRPr="002B4BB8">
        <w:rPr>
          <w:rFonts w:ascii="Arial" w:hAnsi="Arial" w:cs="Arial"/>
          <w:sz w:val="24"/>
          <w:szCs w:val="24"/>
        </w:rPr>
        <w:t xml:space="preserve"> ou </w:t>
      </w:r>
      <w:r w:rsidRPr="002B4BB8">
        <w:rPr>
          <w:rFonts w:ascii="Arial" w:hAnsi="Arial" w:cs="Arial"/>
          <w:sz w:val="24"/>
          <w:szCs w:val="24"/>
        </w:rPr>
        <w:t xml:space="preserve">par courriel à </w:t>
      </w:r>
      <w:hyperlink r:id="rId14" w:history="1">
        <w:r w:rsidR="00590C6A" w:rsidRPr="002B4BB8">
          <w:rPr>
            <w:rStyle w:val="Lienhypertexte"/>
            <w:rFonts w:ascii="Arial" w:hAnsi="Arial" w:cs="Arial"/>
            <w:sz w:val="24"/>
            <w:szCs w:val="24"/>
          </w:rPr>
          <w:t>arterre@mrcmaskoutains.qc.ca</w:t>
        </w:r>
      </w:hyperlink>
      <w:r w:rsidR="00F40801" w:rsidRPr="00245ADF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.</w:t>
      </w:r>
    </w:p>
    <w:p w:rsidR="0027470C" w:rsidRDefault="0027470C" w:rsidP="00FA64DD">
      <w:pPr>
        <w:rPr>
          <w:rFonts w:ascii="Arial" w:hAnsi="Arial" w:cs="Arial"/>
          <w:sz w:val="12"/>
          <w:szCs w:val="12"/>
        </w:rPr>
      </w:pPr>
    </w:p>
    <w:p w:rsidR="00991BB1" w:rsidRPr="00FA64DD" w:rsidRDefault="00991BB1" w:rsidP="00FA64DD">
      <w:pPr>
        <w:rPr>
          <w:rFonts w:ascii="Arial" w:hAnsi="Arial" w:cs="Arial"/>
          <w:sz w:val="12"/>
          <w:szCs w:val="12"/>
        </w:rPr>
      </w:pPr>
    </w:p>
    <w:p w:rsidR="00F40801" w:rsidRPr="007C04CF" w:rsidRDefault="00FF2487" w:rsidP="00F40801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7C04CF">
        <w:rPr>
          <w:rFonts w:ascii="Arial" w:hAnsi="Arial" w:cs="Arial"/>
          <w:bCs/>
          <w:sz w:val="22"/>
          <w:szCs w:val="22"/>
        </w:rPr>
        <w:t>-</w:t>
      </w:r>
      <w:r w:rsidR="00757A16" w:rsidRPr="007C04CF">
        <w:rPr>
          <w:rFonts w:ascii="Arial" w:hAnsi="Arial" w:cs="Arial"/>
          <w:bCs/>
          <w:sz w:val="22"/>
          <w:szCs w:val="22"/>
        </w:rPr>
        <w:t xml:space="preserve"> </w:t>
      </w:r>
      <w:r w:rsidRPr="007C04CF">
        <w:rPr>
          <w:rFonts w:ascii="Arial" w:hAnsi="Arial" w:cs="Arial"/>
          <w:bCs/>
          <w:sz w:val="22"/>
          <w:szCs w:val="22"/>
        </w:rPr>
        <w:t>30</w:t>
      </w:r>
      <w:r w:rsidR="00757A16" w:rsidRPr="007C04CF">
        <w:rPr>
          <w:rFonts w:ascii="Arial" w:hAnsi="Arial" w:cs="Arial"/>
          <w:bCs/>
          <w:sz w:val="22"/>
          <w:szCs w:val="22"/>
        </w:rPr>
        <w:t xml:space="preserve"> </w:t>
      </w:r>
      <w:r w:rsidRPr="007C04CF">
        <w:rPr>
          <w:rFonts w:ascii="Arial" w:hAnsi="Arial" w:cs="Arial"/>
          <w:bCs/>
          <w:sz w:val="22"/>
          <w:szCs w:val="22"/>
        </w:rPr>
        <w:t>-</w:t>
      </w:r>
    </w:p>
    <w:p w:rsidR="00991BB1" w:rsidRDefault="00991BB1" w:rsidP="00991BB1">
      <w:pPr>
        <w:rPr>
          <w:rFonts w:ascii="Arial" w:hAnsi="Arial" w:cs="Arial"/>
          <w:sz w:val="12"/>
          <w:szCs w:val="12"/>
        </w:rPr>
      </w:pPr>
    </w:p>
    <w:p w:rsidR="00991BB1" w:rsidRPr="00FA64DD" w:rsidRDefault="00991BB1" w:rsidP="00991BB1">
      <w:pPr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3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</w:tblGrid>
      <w:tr w:rsidR="00A93EC8" w:rsidRPr="002B4BB8" w:rsidTr="002B4BB8">
        <w:tc>
          <w:tcPr>
            <w:tcW w:w="3289" w:type="dxa"/>
          </w:tcPr>
          <w:p w:rsidR="00A93EC8" w:rsidRPr="00991BB1" w:rsidRDefault="00A93EC8" w:rsidP="00A93EC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91BB1">
              <w:rPr>
                <w:rFonts w:ascii="Arial" w:hAnsi="Arial" w:cs="Arial"/>
                <w:sz w:val="22"/>
                <w:szCs w:val="22"/>
              </w:rPr>
              <w:t>Source :</w:t>
            </w:r>
          </w:p>
        </w:tc>
      </w:tr>
      <w:tr w:rsidR="00A93EC8" w:rsidRPr="002B4BB8" w:rsidTr="002B4BB8">
        <w:tc>
          <w:tcPr>
            <w:tcW w:w="3289" w:type="dxa"/>
          </w:tcPr>
          <w:p w:rsidR="00A93EC8" w:rsidRPr="00991BB1" w:rsidRDefault="00A93EC8" w:rsidP="00841B67">
            <w:pPr>
              <w:pStyle w:val="Textebrut"/>
              <w:spacing w:before="60"/>
              <w:contextualSpacing/>
              <w:jc w:val="both"/>
              <w:rPr>
                <w:rFonts w:ascii="Arial" w:hAnsi="Arial" w:cs="Arial"/>
                <w:szCs w:val="22"/>
              </w:rPr>
            </w:pPr>
            <w:r w:rsidRPr="00991BB1">
              <w:rPr>
                <w:rFonts w:ascii="Arial" w:hAnsi="Arial" w:cs="Arial"/>
                <w:szCs w:val="22"/>
              </w:rPr>
              <w:t>Denyse Bégin</w:t>
            </w:r>
          </w:p>
          <w:p w:rsidR="00A93EC8" w:rsidRPr="00991BB1" w:rsidRDefault="00A93EC8" w:rsidP="00841B67">
            <w:pPr>
              <w:pStyle w:val="Textebrut"/>
              <w:spacing w:before="60"/>
              <w:contextualSpacing/>
              <w:jc w:val="both"/>
              <w:rPr>
                <w:rFonts w:ascii="Arial" w:hAnsi="Arial" w:cs="Arial"/>
                <w:szCs w:val="22"/>
              </w:rPr>
            </w:pPr>
            <w:r w:rsidRPr="00991BB1">
              <w:rPr>
                <w:rFonts w:ascii="Arial" w:hAnsi="Arial" w:cs="Arial"/>
                <w:szCs w:val="22"/>
              </w:rPr>
              <w:t>Agente de communication</w:t>
            </w:r>
          </w:p>
          <w:p w:rsidR="00A93EC8" w:rsidRPr="00991BB1" w:rsidRDefault="00A93EC8" w:rsidP="00841B67">
            <w:pPr>
              <w:pStyle w:val="Textebrut"/>
              <w:spacing w:before="60"/>
              <w:contextualSpacing/>
              <w:jc w:val="both"/>
              <w:rPr>
                <w:rFonts w:ascii="Arial" w:hAnsi="Arial" w:cs="Arial"/>
                <w:szCs w:val="22"/>
              </w:rPr>
            </w:pPr>
            <w:r w:rsidRPr="00991BB1">
              <w:rPr>
                <w:rFonts w:ascii="Arial" w:hAnsi="Arial" w:cs="Arial"/>
                <w:szCs w:val="22"/>
              </w:rPr>
              <w:t>MRC des Maskoutains</w:t>
            </w:r>
          </w:p>
          <w:p w:rsidR="00A93EC8" w:rsidRPr="00991BB1" w:rsidRDefault="00A93EC8" w:rsidP="00841B67">
            <w:pPr>
              <w:pStyle w:val="Textebrut"/>
              <w:contextualSpacing/>
              <w:jc w:val="both"/>
              <w:rPr>
                <w:rFonts w:ascii="Arial" w:hAnsi="Arial" w:cs="Arial"/>
                <w:szCs w:val="22"/>
              </w:rPr>
            </w:pPr>
            <w:r w:rsidRPr="00991BB1">
              <w:rPr>
                <w:rFonts w:ascii="Arial" w:hAnsi="Arial" w:cs="Arial"/>
                <w:szCs w:val="22"/>
              </w:rPr>
              <w:t>450 774-3141, poste 3137</w:t>
            </w:r>
          </w:p>
          <w:p w:rsidR="00A93EC8" w:rsidRPr="00991BB1" w:rsidRDefault="00082B65" w:rsidP="00841B6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A93EC8" w:rsidRPr="00991BB1">
                <w:rPr>
                  <w:rStyle w:val="Lienhypertexte"/>
                  <w:rFonts w:ascii="Arial" w:hAnsi="Arial" w:cs="Arial"/>
                  <w:sz w:val="22"/>
                  <w:szCs w:val="22"/>
                </w:rPr>
                <w:t>dbegin@mrcmaskoutains.qc.ca</w:t>
              </w:r>
            </w:hyperlink>
          </w:p>
        </w:tc>
      </w:tr>
    </w:tbl>
    <w:p w:rsidR="009B40F8" w:rsidRPr="007C04CF" w:rsidRDefault="009B40F8" w:rsidP="00AA3752">
      <w:pPr>
        <w:pStyle w:val="Default"/>
        <w:rPr>
          <w:rFonts w:ascii="Arial" w:hAnsi="Arial" w:cs="Arial"/>
          <w:sz w:val="22"/>
          <w:szCs w:val="22"/>
        </w:rPr>
      </w:pPr>
    </w:p>
    <w:sectPr w:rsidR="009B40F8" w:rsidRPr="007C04CF" w:rsidSect="002B4BB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361" w:right="1304" w:bottom="136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DD" w:rsidRDefault="00FA64DD" w:rsidP="00FF4E92">
      <w:pPr>
        <w:spacing w:after="0" w:line="240" w:lineRule="auto"/>
      </w:pPr>
      <w:r>
        <w:separator/>
      </w:r>
    </w:p>
  </w:endnote>
  <w:endnote w:type="continuationSeparator" w:id="0">
    <w:p w:rsidR="00FA64DD" w:rsidRDefault="00FA64DD" w:rsidP="00FF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DF" w:rsidRDefault="00245AD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DF" w:rsidRDefault="00245AD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DF" w:rsidRDefault="00245AD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DD" w:rsidRDefault="00FA64DD" w:rsidP="00FF4E92">
      <w:pPr>
        <w:spacing w:after="0" w:line="240" w:lineRule="auto"/>
      </w:pPr>
      <w:r>
        <w:separator/>
      </w:r>
    </w:p>
  </w:footnote>
  <w:footnote w:type="continuationSeparator" w:id="0">
    <w:p w:rsidR="00FA64DD" w:rsidRDefault="00FA64DD" w:rsidP="00FF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DF" w:rsidRDefault="00245AD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DF" w:rsidRDefault="00245AD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DF" w:rsidRDefault="00245AD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8.25pt;height:28.8pt" o:bullet="t">
        <v:imagedata r:id="rId1" o:title="clip_image001"/>
      </v:shape>
    </w:pict>
  </w:numPicBullet>
  <w:abstractNum w:abstractNumId="0">
    <w:nsid w:val="2D600506"/>
    <w:multiLevelType w:val="hybridMultilevel"/>
    <w:tmpl w:val="F21A96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37328"/>
    <w:multiLevelType w:val="hybridMultilevel"/>
    <w:tmpl w:val="252A45FC"/>
    <w:lvl w:ilvl="0" w:tplc="354CF8C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6E053A0"/>
    <w:multiLevelType w:val="hybridMultilevel"/>
    <w:tmpl w:val="C91824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6C"/>
    <w:rsid w:val="00046D00"/>
    <w:rsid w:val="00082B65"/>
    <w:rsid w:val="00152879"/>
    <w:rsid w:val="001544CE"/>
    <w:rsid w:val="001710F3"/>
    <w:rsid w:val="00193C15"/>
    <w:rsid w:val="001A23DD"/>
    <w:rsid w:val="001A4D16"/>
    <w:rsid w:val="001D2643"/>
    <w:rsid w:val="0023380A"/>
    <w:rsid w:val="00245ADF"/>
    <w:rsid w:val="002527CF"/>
    <w:rsid w:val="0027470C"/>
    <w:rsid w:val="00275C96"/>
    <w:rsid w:val="00294093"/>
    <w:rsid w:val="002A0C3E"/>
    <w:rsid w:val="002A0CA7"/>
    <w:rsid w:val="002B4BB8"/>
    <w:rsid w:val="002C0CA5"/>
    <w:rsid w:val="002E0CB1"/>
    <w:rsid w:val="00383375"/>
    <w:rsid w:val="003C0354"/>
    <w:rsid w:val="003C1AAC"/>
    <w:rsid w:val="003C31A4"/>
    <w:rsid w:val="00460D5F"/>
    <w:rsid w:val="004B1CBE"/>
    <w:rsid w:val="004C53B4"/>
    <w:rsid w:val="00590C6A"/>
    <w:rsid w:val="005935EE"/>
    <w:rsid w:val="005B6881"/>
    <w:rsid w:val="00621AA9"/>
    <w:rsid w:val="0062578F"/>
    <w:rsid w:val="00637377"/>
    <w:rsid w:val="006770BC"/>
    <w:rsid w:val="006B1E23"/>
    <w:rsid w:val="006D0CD2"/>
    <w:rsid w:val="006F680E"/>
    <w:rsid w:val="00757A16"/>
    <w:rsid w:val="00767C00"/>
    <w:rsid w:val="007A56E2"/>
    <w:rsid w:val="007C04CF"/>
    <w:rsid w:val="0081496C"/>
    <w:rsid w:val="008245E5"/>
    <w:rsid w:val="00841B67"/>
    <w:rsid w:val="008B2E11"/>
    <w:rsid w:val="008C4125"/>
    <w:rsid w:val="00902E0F"/>
    <w:rsid w:val="00917157"/>
    <w:rsid w:val="00926BDE"/>
    <w:rsid w:val="009421BD"/>
    <w:rsid w:val="00961B18"/>
    <w:rsid w:val="00991BB1"/>
    <w:rsid w:val="009B40F8"/>
    <w:rsid w:val="009B5465"/>
    <w:rsid w:val="00A10CA5"/>
    <w:rsid w:val="00A125B8"/>
    <w:rsid w:val="00A53297"/>
    <w:rsid w:val="00A93EC8"/>
    <w:rsid w:val="00A96E6F"/>
    <w:rsid w:val="00AA3752"/>
    <w:rsid w:val="00AA623B"/>
    <w:rsid w:val="00AB7A17"/>
    <w:rsid w:val="00B80A19"/>
    <w:rsid w:val="00BB3CE9"/>
    <w:rsid w:val="00BC06D8"/>
    <w:rsid w:val="00BF12D2"/>
    <w:rsid w:val="00C60A96"/>
    <w:rsid w:val="00C72066"/>
    <w:rsid w:val="00CB5B6A"/>
    <w:rsid w:val="00CD2AF6"/>
    <w:rsid w:val="00D51976"/>
    <w:rsid w:val="00D9793E"/>
    <w:rsid w:val="00DE740D"/>
    <w:rsid w:val="00E6704C"/>
    <w:rsid w:val="00EA0FB2"/>
    <w:rsid w:val="00EB454F"/>
    <w:rsid w:val="00F40801"/>
    <w:rsid w:val="00F63C8E"/>
    <w:rsid w:val="00F63FB2"/>
    <w:rsid w:val="00F6588C"/>
    <w:rsid w:val="00F913B8"/>
    <w:rsid w:val="00FA64DD"/>
    <w:rsid w:val="00FB0009"/>
    <w:rsid w:val="00FB61D4"/>
    <w:rsid w:val="00FF2487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29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CF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2527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1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A0C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527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2527CF"/>
    <w:pPr>
      <w:spacing w:after="0" w:line="240" w:lineRule="auto"/>
    </w:pPr>
  </w:style>
  <w:style w:type="paragraph" w:customStyle="1" w:styleId="Default">
    <w:name w:val="Default"/>
    <w:rsid w:val="00FF248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D51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A0C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9B546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B5465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F4E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E92"/>
  </w:style>
  <w:style w:type="paragraph" w:styleId="Pieddepage">
    <w:name w:val="footer"/>
    <w:basedOn w:val="Normal"/>
    <w:link w:val="PieddepageCar"/>
    <w:uiPriority w:val="99"/>
    <w:unhideWhenUsed/>
    <w:rsid w:val="00FF4E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E92"/>
  </w:style>
  <w:style w:type="paragraph" w:styleId="Textedebulles">
    <w:name w:val="Balloon Text"/>
    <w:basedOn w:val="Normal"/>
    <w:link w:val="TextedebullesCar"/>
    <w:uiPriority w:val="99"/>
    <w:semiHidden/>
    <w:unhideWhenUsed/>
    <w:rsid w:val="006D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CD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63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unhideWhenUsed/>
    <w:rsid w:val="005B688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B6881"/>
    <w:rPr>
      <w:rFonts w:ascii="Calibri" w:eastAsia="Calibri" w:hAnsi="Calibri" w:cs="Times New Roman"/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62578F"/>
    <w:pPr>
      <w:spacing w:before="200" w:line="27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2578F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A125B8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CF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2527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1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A0C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527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2527CF"/>
    <w:pPr>
      <w:spacing w:after="0" w:line="240" w:lineRule="auto"/>
    </w:pPr>
  </w:style>
  <w:style w:type="paragraph" w:customStyle="1" w:styleId="Default">
    <w:name w:val="Default"/>
    <w:rsid w:val="00FF248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D51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A0C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9B546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B5465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F4E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E92"/>
  </w:style>
  <w:style w:type="paragraph" w:styleId="Pieddepage">
    <w:name w:val="footer"/>
    <w:basedOn w:val="Normal"/>
    <w:link w:val="PieddepageCar"/>
    <w:uiPriority w:val="99"/>
    <w:unhideWhenUsed/>
    <w:rsid w:val="00FF4E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E92"/>
  </w:style>
  <w:style w:type="paragraph" w:styleId="Textedebulles">
    <w:name w:val="Balloon Text"/>
    <w:basedOn w:val="Normal"/>
    <w:link w:val="TextedebullesCar"/>
    <w:uiPriority w:val="99"/>
    <w:semiHidden/>
    <w:unhideWhenUsed/>
    <w:rsid w:val="006D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CD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63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unhideWhenUsed/>
    <w:rsid w:val="005B688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B6881"/>
    <w:rPr>
      <w:rFonts w:ascii="Calibri" w:eastAsia="Calibri" w:hAnsi="Calibri" w:cs="Times New Roman"/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62578F"/>
    <w:pPr>
      <w:spacing w:before="200" w:line="27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2578F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A125B8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rterre.ca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mailto:dbegin@mrcmaskoutains.qc.c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arterre@mrcmaskoutains.qc.ca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425</Words>
  <Characters>2301</Characters>
  <Application>Microsoft Office Word</Application>
  <DocSecurity>0</DocSecurity>
  <Lines>115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MRC des Maskoutains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Beaudoin</dc:creator>
  <cp:lastModifiedBy>Adjointe Administrative Réception</cp:lastModifiedBy>
  <cp:revision>13</cp:revision>
  <cp:lastPrinted>2022-03-21T13:12:00Z</cp:lastPrinted>
  <dcterms:created xsi:type="dcterms:W3CDTF">2022-03-15T18:06:00Z</dcterms:created>
  <dcterms:modified xsi:type="dcterms:W3CDTF">2022-03-22T18:53:00Z</dcterms:modified>
</cp:coreProperties>
</file>